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9467" w14:textId="0ae9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зун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января 2022 года № 100. Зарегистрировано в Министерстве юстиции Республики Казахстан 25 января 2022 года № 26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зунко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Узункольского районного маслихата признанные утратившими силу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ровского сельского округа Узункольского района Костанайской области" от 20 марта 2015 года № 280 (зарегистрировано в Реестре государственной регистрации нормативных правовых актов под № 5544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роебратское Узункольского района Костанайской области" от 20 марта 2015 года № 287 (зарегистрировано в Реестре государственной регистрации нормативных правовых актов под № 5570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Обаған Узункольского района Костанайской области" от 25 декабря 2019 года № 332 (зарегистрировано в Реестре государственной регистрации нормативных правовых актов под № 885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