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1fc9" w14:textId="e22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октября 2022 года № 318. Зарегистрировано в Министерстве юстиции Республики Казахстан 14 октября 2022 года № 30171. Утратило силу постановлением акимата района Беимбета Майлина Костанайской области от 2 июня 2025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инвалидов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 (зарегистрировано в Реестре государственной регистрации нормативных правовых актов за № 8950),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района Беимбета Майлина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первой группы;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инвалидностью, имеющие затруднения в передвижении;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инвалидностью, имеющие расстройство аутистического спектра.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