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9a4b" w14:textId="adf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наименований, индексов и перечня автомобильных дорог общего пользования районного значения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17 ноября 2022 года № 127. Зарегистрировано в Министерстве юстиции Республики Казахстан 18 ноября 2022 года № 30606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акимат Мендыкаринского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наименования, индексы и перечень автомобильных дорог общего пользования районного значения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Мендыкаринского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Наименование, индексы и перечень автомобильных дорог общего пользования районного значения Мендыкаринского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"Боровское - Буденновка"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"Боровское - Молодежное"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"Боровское - Узынагаш"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"Степановка - Борки"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Каменскуральское"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Каскат"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Алешинка"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Каренинка"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Буденновка (от моста) - к селу Кызылту"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Борки – село Татьяновка"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Узынагаш – село Толенгут"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Новониколаевка"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Каскат – село Лютинка"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Тенизовское"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Кульчукай"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Байгожа"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Коктерек"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Шиели"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Ивановка"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Лесное"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Лесное – село Никитинка"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Никитинка"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Красносельское"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Харьковское – село Приозерное"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Первомайское"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Красная Пресня"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Харьковское"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Каменка"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Харьковское – село Сосна"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