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829b" w14:textId="d5f8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Мендыкаринского района Костанайской области от 26 февраля 2015 года № 52 "Об определении мест для размещения агитационных печатных материалов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13 июня 2022 года № 73. Зарегистрировано в Министерстве юстиции Республики Казахстан 20 июня 2022 года № 28536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Мендыкаринского района Костанайской области "Об определении мест для размещения агитационных печатных материалов на территории Мендыкаринского района"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Республике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Мендыкаринского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Аксуат, 39, слева от строения коммунального государственного учреждения "Аксуатская начальная школа имени Испандиара Кубеева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12А, справа от строения коммунального государственного учреждения "Алкауская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30К, слева от строения коммунального государственного учреждения "Архиповская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по улице Курмангазы,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по улице И. Алтынсарина,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1, справа от строения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справа при входе на центральный рынок;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по улице Летунова,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11/1, справа от здания государственного учреждения "Аппарат акима Буденновского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слева от строения коммунального государственного учреждения "Долбушинская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16, справа от коммунального государственного учреждения "Загаринская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3/1, справа от строения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Курмангазы, 14/2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18, справа от строения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Пушкина,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39, слева от строения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Дощанова, 2, справа от строения коммунального государственного учреждения "Коктерекская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16, слева от строения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8, справа от здания коммунального государственного учреждения "Жарсуатская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9/2, слева от строения коммунального государственного учреждения "Кызылтуская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15, справа от строения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М. Козыбаева,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85А, справа от здания государственного учреждения "Аппарат акима Михайловского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7, слева от здания государственного учреждения "Аппарат акима Алешинского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строения по улице Муса-Кажы,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Центральная,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Центральная,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1, справа от здания государственного учреждения "Аппарат акима Первомайского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54А, слева от строения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Козыбаева, 12, справа от здания государственного учреждения "Аппарат акима Тенизовского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22, слева от строения коммунального государственного учреждения "Туленгутская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Б. Момышулы, 7, слева от здания государственного учреждения "Аппарат акима Каракогинского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справа от здания государственного учреждения "Аппарат акима Сосновского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Школьная, 36;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Березовая,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Абдуллина, 11, справа от строения коммунального государственного учреждения "Шиелинская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