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8c7d" w14:textId="49d8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Мендыкаринскому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7 февраля 2022 года № 86. Зарегистрировано в Министерстве юстиции Республики Казахстан 15 февраля 2022 года № 26802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Мендыкаринскому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Мендыкаринскому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кубический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неблагоустроенные,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дома престарелых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игровые-развлекательные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