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731e2" w14:textId="0a731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13 апреля 2020 года № 511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17 мая 2022 года № 171. Зарегистрировано в Министерстве юстиции Республики Казахстан 19 мая 2022 года № 28121. Утратило силу решением маслихата Костанайского района Костанайской области от 4 декабря 2023 года № 92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Костанайского района Костанайской области от 04.12.2023 </w:t>
      </w:r>
      <w:r>
        <w:rPr>
          <w:rFonts w:ascii="Times New Roman"/>
          <w:b w:val="false"/>
          <w:i w:val="false"/>
          <w:color w:val="ff0000"/>
          <w:sz w:val="28"/>
        </w:rPr>
        <w:t>№ 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Правил оказания социальной помощи, установления размеров и определения перечня отдельных категорий нуждающихся граждан" от 13 апреля 2020 года № 511, (зарегистрировано в Реестре государственной регистрации нормативных правовых актов под № 9108)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Социальная помощь оказывается периодически (ежемесячно, 1 раз в полугодие):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ветеранам Великой Отечественной войны, на бытовые нужды, без учета доходов, в размере 10 месячных расчетных показателей;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ветеранам и другим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статьях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на бытовые нужды, без учета доходов, в размере 3 месячных расчетных показателей;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детям, инфицированным вирусом иммунодефицита человека, без учета доходов, в размере двукратного прожиточного минимума;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лицам, впервые приобретающим техническое, профессиональное, послесреднее либо высшее образование (далее - образование), для оплаты обучения по фактической стоимости, связанной с получением образования в учебных заведениях Республики Казахстан, перечисляемой двумя частями в течение учебного года в размере не более 400 месячных расчетных показателей, за исключением лиц, являющихся обладателями образовательных грантов, получателями иных видов выплат из государственного бюджета, из числа: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молодежи из семей со среднедушевым доходом за последние двенадцать месяцев перед обращением ниже величины прожиточного минимума, установленного по Костанайской области;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молодежи, относящейся к социально уязвимым слоям населения, продолжающей обучение за счет средств местного бюджета, без учета доходов;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инвалидов всех категорий, имеющих рекомендацию в индивидуальной программе реабилитации инвалида, без учета доходов;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лицам, больным активной формой туберкулеза, состоящим на диспансерном учете в специализированной противотуберкулезной медицинской организации и находящимся на амбулаторном лечении, без учета доходов, в размере 10 месячных расчетных показателей.";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Временно осуществляющий полномочия секретаря Костанайского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Тулебаева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