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e9025" w14:textId="08e90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от 13 апреля 2020 года № 511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Костанайского района Костанайской области от 24 марта 2022 года № 143. Зарегистрировано в Министерстве юстиции Республики Казахстан 31 марта 2022 года № 27315. Утратило силу решением маслихата Костанайского района Костанайской области от 4 декабря 2023 года № 92</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Костанайского района Костанайской области от 04.12.2023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0"/>
    <w:p>
      <w:pPr>
        <w:spacing w:after="0"/>
        <w:ind w:left="0"/>
        <w:jc w:val="both"/>
      </w:pPr>
      <w:r>
        <w:rPr>
          <w:rFonts w:ascii="Times New Roman"/>
          <w:b w:val="false"/>
          <w:i w:val="false"/>
          <w:color w:val="000000"/>
          <w:sz w:val="28"/>
        </w:rPr>
        <w:t>
      Костанайский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13 апреля 2020 года № 511 (зарегистрировано в Реестре государственной регистрации нормативных правовых актов под № 9108)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bookmarkStart w:name="z7" w:id="3"/>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3"/>
    <w:bookmarkStart w:name="z8" w:id="4"/>
    <w:p>
      <w:pPr>
        <w:spacing w:after="0"/>
        <w:ind w:left="0"/>
        <w:jc w:val="both"/>
      </w:pPr>
      <w:r>
        <w:rPr>
          <w:rFonts w:ascii="Times New Roman"/>
          <w:b w:val="false"/>
          <w:i w:val="false"/>
          <w:color w:val="000000"/>
          <w:sz w:val="28"/>
        </w:rPr>
        <w:t>
      "8) лицам, приравненным по льготам к ветеранам Великой Отечественной войны, ко Дню Победы в Великой Отечественной войне, без учета доходов:</w:t>
      </w:r>
    </w:p>
    <w:bookmarkEnd w:id="4"/>
    <w:bookmarkStart w:name="z9" w:id="5"/>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
    <w:bookmarkStart w:name="z10" w:id="6"/>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6"/>
    <w:bookmarkStart w:name="z11" w:id="7"/>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7"/>
    <w:bookmarkStart w:name="z12" w:id="8"/>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еҰ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8"/>
    <w:bookmarkStart w:name="z13" w:id="9"/>
    <w:p>
      <w:pPr>
        <w:spacing w:after="0"/>
        <w:ind w:left="0"/>
        <w:jc w:val="both"/>
      </w:pPr>
      <w:r>
        <w:rPr>
          <w:rFonts w:ascii="Times New Roman"/>
          <w:b w:val="false"/>
          <w:i w:val="false"/>
          <w:color w:val="000000"/>
          <w:sz w:val="28"/>
        </w:rPr>
        <w:t>
      работникам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9"/>
    <w:bookmarkStart w:name="z14" w:id="10"/>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Советских Социалистических Республик, или вследствие заболевания, связанного с пребыванием на фронте, в размере 100000 (сто тысяч) тенге;</w:t>
      </w:r>
    </w:p>
    <w:bookmarkEnd w:id="10"/>
    <w:bookmarkStart w:name="z15" w:id="11"/>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11"/>
    <w:bookmarkStart w:name="z16" w:id="12"/>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12"/>
    <w:bookmarkStart w:name="z17" w:id="13"/>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в размере 60000 (шестьдесят тысяч) тенге;</w:t>
      </w:r>
    </w:p>
    <w:bookmarkEnd w:id="13"/>
    <w:bookmarkStart w:name="z18" w:id="14"/>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ставшим инвалидами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14"/>
    <w:bookmarkStart w:name="z19" w:id="15"/>
    <w:p>
      <w:pPr>
        <w:spacing w:after="0"/>
        <w:ind w:left="0"/>
        <w:jc w:val="both"/>
      </w:pPr>
      <w:r>
        <w:rPr>
          <w:rFonts w:ascii="Times New Roman"/>
          <w:b w:val="false"/>
          <w:i w:val="false"/>
          <w:color w:val="000000"/>
          <w:sz w:val="28"/>
        </w:rPr>
        <w:t>
      родителям и не вступившим в повторный брак супругам военнослужащих, погибших (умерших, пропавших без вести) в Великой Отечественной войне, в размере 60000 (шестьдесят тысяч) тенге;</w:t>
      </w:r>
    </w:p>
    <w:bookmarkEnd w:id="15"/>
    <w:bookmarkStart w:name="z20" w:id="16"/>
    <w:p>
      <w:pPr>
        <w:spacing w:after="0"/>
        <w:ind w:left="0"/>
        <w:jc w:val="both"/>
      </w:pPr>
      <w:r>
        <w:rPr>
          <w:rFonts w:ascii="Times New Roman"/>
          <w:b w:val="false"/>
          <w:i w:val="false"/>
          <w:color w:val="000000"/>
          <w:sz w:val="28"/>
        </w:rPr>
        <w:t>
      супруге (супругу) умершего инвалида Великой Отечественной войны или лица, приравненного по льготам к инвалидам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в размере 30000 (тридцать тысяч) тенге;</w:t>
      </w:r>
    </w:p>
    <w:bookmarkEnd w:id="16"/>
    <w:bookmarkStart w:name="z21" w:id="17"/>
    <w:p>
      <w:pPr>
        <w:spacing w:after="0"/>
        <w:ind w:left="0"/>
        <w:jc w:val="both"/>
      </w:pPr>
      <w:r>
        <w:rPr>
          <w:rFonts w:ascii="Times New Roman"/>
          <w:b w:val="false"/>
          <w:i w:val="false"/>
          <w:color w:val="000000"/>
          <w:sz w:val="28"/>
        </w:rPr>
        <w:t>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30000 (тридцать тысяч) тенге;</w:t>
      </w:r>
    </w:p>
    <w:bookmarkEnd w:id="17"/>
    <w:bookmarkStart w:name="z22" w:id="18"/>
    <w:p>
      <w:pPr>
        <w:spacing w:after="0"/>
        <w:ind w:left="0"/>
        <w:jc w:val="both"/>
      </w:pPr>
      <w:r>
        <w:rPr>
          <w:rFonts w:ascii="Times New Roman"/>
          <w:b w:val="false"/>
          <w:i w:val="false"/>
          <w:color w:val="000000"/>
          <w:sz w:val="28"/>
        </w:rPr>
        <w:t xml:space="preserve">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ко Дню Победы, без учета доходов, в размере 5 месячных расчетных показателей.".</w:t>
      </w:r>
    </w:p>
    <w:bookmarkEnd w:id="18"/>
    <w:bookmarkStart w:name="z23" w:id="19"/>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Костанайского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