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516" w14:textId="9e06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октября 2021 года № 61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Денисовском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сентября 2022 года № 86. Зарегистрировано в Министерстве юстиции Республики Казахстан 4 октября 2022 года № 29990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Денисовском районе" от 6 октября 2021 года № 61 (зарегистрировано в Реестре государственной регистрации нормативных правовых актов за № 24787)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Денисовском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Денисовского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ежемесячно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получателя на постоянное проживание за пределы соответствующей административно-территориальной единицы),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на дому детям с ограниченными возможностями из детей с инвалидностью предоставляется согласно перечня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детей лиц с инвалидностью равен восьми месячным расчетным показателям на каждого ребенка с инвалидностью в месяц.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