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7c1c" w14:textId="90d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апреля 2022 года № 123. Зарегистрировано в Министерстве юстиции Республики Казахстан 29 апреля 2022 года № 27827. Утратило силу решением маслихата Аулиекольского района Костанайской области от 1 июля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 от 11 августа 2021 года № 54 (зарегистрировано в Реестре государственной регистрации нормативных правовых актов под № 24046)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инвалидов, по индивидуальному учебному плану равен восьми месячным расчетным показателям на каждого ребенка-инвалида ежемесячно на учебный год.".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