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7cb6" w14:textId="2217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города Рудного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27 мая 2022 года № 676. Зарегистрировано в Министерстве юстиции Республики Казахстан 2 июня 2022 года № 28341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торговли", зарегистрированных в Реестре государственной регистрации нормативных правовых актов № 11148,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города Рудного,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предпринимательства" акимата города Рудного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676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города Рудного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Ближайшая инфраструктура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50 лет Октября, дом № 66, справа от торгового дома "Европа"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товаров розничной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"Европа"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Ивана Франко, дом № 9, за магазином "Колибри"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товаров розничной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"Колибри"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50 лет Октября, дом № 25, за магазином "Пятерка +"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товаров розничной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"Пятерка +"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Горняков, дом № 43, слева от рынка "Глобус"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товаров розничной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"Глобус"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Павла Корчагина дом № 88, за торговым домом "ГУМ"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товаров розничной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"ГУМ"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Павла Корчагина, дом № 112, за магазином "Браво"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товаров розничной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"Браво"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Горняков, дом № 68, за магазином "7 Дней"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товаров розничной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"7 Дней"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Горького, дом № 58, слева от торговой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товаров розничной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площадка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ПосҰлок Качар, микрорайон 1, напротив дома № 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товаров розничной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"Весна"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ПосҰлок Качар, микрорайон 1, напротив мини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товаров розничной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"Непоседа"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