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04bd" w14:textId="b1a0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июня 2022 года № 125. Зарегистрировано в Министерстве юстиции Республики Казахстан 27 июня 2022 года № 28623.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2022 год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