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b0aa" w14:textId="b53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12 марта 2018 года № 256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мая 2022 года № 182. Зарегистрировано в Министерстве юстиции Республики Казахстан 20 мая 2022 года № 28140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пунктом 1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 от 12 марта 2018 года № 256 (зарегистрированное в Реестре государственной регистрации нормативных правовых актов под № 7634).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