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92a" w14:textId="be8f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2022 года № 69. Зарегистрировано в Министерстве юстиции Республики Казахстан 23 февраля 2022 года № 26901.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развития семеноводства по каждой категории субсидируемых семян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754 475,642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699 024,865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164 071,618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