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9d7" w14:textId="28ea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 ноября 2021 года № 11/65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6 октября 2022 года № 23/144. Зарегистрировано в Министерстве юстиции Республики Казахстан 20 октября 2022 года № 30243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района" от 3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№11/65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№25224)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текст на казахском языке не меняется: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пунктом 5 статьи 18 Закона Республики Казахстан "О государственном регулировании развития агропромышленного комплекса и сельских территорий" Мунайлинский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меняется: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поддержка оказывается лицам, постоянно проживающим и работающим в сельских населенных пунктах Мунайлинского района.".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