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2a6c" w14:textId="4aa2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20 марта 2018 года № 17/211 "О ставках платы за эмиссии в окружающую среду по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9 декабря 2022 года № 16/182. Зарегистрировано в Министерстве юстиции Республики Казахстан 22 декабря 2022 года № 31209. Утратило силу решением Мангистауского областного маслихата от 24 апреля 2026 года № 27/322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Мангистауского областного маслихата от 24.04.2026 № 27/322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 ставках платы за эмиссии в окружающую среду по Мангистауской области"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17/211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3570)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ставок платы за негативное воздействие на окружающую среду по Мангистауской области";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Мангистауский областной маслихат РЕШИЛ:";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ставки платы за негативное воздействие на окружающую среду по Мангистауской области согласно приложению к настоящему решению.";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 № 16/182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17/211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повышении ставок платы за негативное воздействие на окружающую среду по Мангистауской области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(месячный расчетный показатель)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выбросы загрязняющих веществ в атмосферный воздух от передвижных источников составляют: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захоронение отходов производства и потребления составляют: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месячный расчетный показатель за одну тонну.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