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9e0" w14:textId="3a0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и структурного элемента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16/192. Зарегистрировано в Министерстве юстиции Республики Казахстан 14 декабря 2022 года № 31094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следующее решение и структурный элемент решения Мангистауского областного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Правилах содержания животных на территории населенных пунктов Мунайлинского района"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№2948);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"О внесении изменений в некоторые решения областного маслихата"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3438).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