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175d3" w14:textId="5d175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размера расходов на управление объектом кондоминиума и содержание общего имущества объекта кондоминиума по Кармакшинскому району на 2022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Кармакшинского районного маслихата Кызылординской области от 19 апреля 2022 года № 173. Зарегистрировано в Министерстве юстиции Республики Казахстан 20 апреля 2022 года № 27662.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10-3 Закона Республики Казахстан "О жилищных отношениях" и приказом исполняющего обязанности Министра индустрии и инфраструктурного развития Республики Казахстан от 30 марта 2020 года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расчета сметы расходов на управление объектом кондоминиума и содержание общего имущества объекта кондоминиума, а также методики расчета минимального размера расходов на управление объектом кондоминиума и содержание общего имущества объекта кондоминиума" (зарегистрировано в Реестре государственной регистрации нормативных правовых актов под № 20284) Кармакшинский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минимальный размер расходов на управление объектом кондоминиума и содержание общего имущества объекта кондоминиума по Кармакшинскому району в сумме 6,0 тенге за один квадратный метр на 2022 год.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Кармакшинского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Қошалақов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