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be53" w14:textId="7afb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городского маслихата от 23 августа 2019 года № 252-45/4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марта 2022 года № 115-17/6. Зарегистрировано в Министерстве юстиции Республики Казахстан 6 апреля 2022 года № 27454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от 23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252-45/4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6904)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изменяется: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(далее - специалисты).".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