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4694" w14:textId="7a64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25 ноября 2014 года № 26/223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22 июня 2022 года № 13/157. Зарегистрировано в Министерстве юстиции Республики Казахстан 27 июня 2022 года № 28604. Утратило силу решением Шетского районного маслихата Карагандинской области от 24 ноября 2023 года № 6/63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Шетского районного маслихата Карагандинской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6/63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25 ноября 2014 года №26/223 (зарегистрировано в Реестре государственной регистрации нормативных правовых актов за №2892)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отнесения граждан к категории нуждающихся при наступлении трудной жизненной ситуации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социально значимого заболевания "туберкулез" в период амбулаторного лечения, наличие социально значимого заболевания, вызванного вирусом иммунодефицита человека и носители вируса иммунодефицита человека;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при наступлении трудной жизненной ситуации предоставляется лицам (семьям) с месячным среднедушевым доходом, не превышающим 1 кратного размера прожиточного минимума;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основания, предусмотренные законодательством Республики Казахстан.";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Предельные размеры социальной помощи при наступлениии трудной жизненной ситуации: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Правил, составляет не более 30 (тридцати) месячных расчетных показателя, единовременно;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предусмотренным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не более 10 (десяти) месячных расчетных показателя, единовременно.".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