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a18" w14:textId="429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Топар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Топар Абайского района Карагандинской области от 1 июля 2022 года № 6. Зарегистрировано в Министерстве юстиции Республики Казахстан 8 июля 2022 года № 28758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и на основании заключения областной ономастической комиссии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Топар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Бульвар Юности на улицу Дінмұхамед Қонаев;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Макарова на улицу Бауыржан Момышұлы;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Садовый на улицу Ақжол;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на улицу Шаңырақ;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Николаева на улицу Жібек Жолы.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Топар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