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2968" w14:textId="a942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8 июля 2021 года № 10/103 "Об определении размера и перечня категорий получателей жилищных сертификатов"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9 июня 2022 года № 24/234. Зарегистрировано в Министерстве юстиции Республики Казахстан 16 июня 2022 года № 28483. Утратило силу решением Абайского районного маслихата Карагандинской области от 27 ноября 2025 года № 41/377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41/377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8 июля 2021 года № 10/103 "Об определении размера и перечня категорий получателей жилищных сертификатов" (зарегистрировано в Реестре государственной регистрации нормативных правовых актов под № 23601),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четвертую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