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af0" w14:textId="08c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марта 2022 года № 15/02. Зарегистрировано в Министерстве юстиции Республики Казахстан 28 марта 2022 года № 27237.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