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0396" w14:textId="ad80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23 февраля 2022 года № 24-3. Зарегистрировано в Министерстве юстиции Республики Казахстан 2 марта 2022 года № 27002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