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febe" w14:textId="2e3f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Сарысуского районного маслихата от 31 декабря 2021 года № 19-4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Сарысуского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 декабря 2022 года № 35-4. Зарегистрировано в Министерстве юстиции Республики Казахстан 6 декабря 2022 года № 30976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Сарысуского района" от 31 декабря 2021 года №19-4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26356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размере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Сарысуского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поддержка оказывается один раз в год за счет средств бюджета в размере 5 (пять) месячных расчетных показателей.".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