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b6ba7" w14:textId="92b6b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пороговых значений розничных цен на некоторые социально-значимые продовольственные товары на первый, второй и третий квартал 2022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14 января 2022 года № 1 дсп. Зарегистрировано Департаментом юстиции Жамбылской области 20 января 2022 года № 4978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Документы с грифом "Для служебного пользования" в БД "Закон" не вносятся.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