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d31c" w14:textId="bc7d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Шымкент от 8 апреля 2022 года № 564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сентября 2022 года № 1847. Зарегистрировано в Министерстве юстиции Республики Казахстан 20 сентября 2022 года № 29711.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8 апреля 2022 года № 564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год" (зарегистрирован в Реестре государственной регистрации нормативных правовых актов за № 27606)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курируюшего заместителя акима города Шымкент.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6 448 000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920 664 000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 и 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и молочно-мясного направления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251 109 000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и молочно-мясного направления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(коров и телок старше 18 месяцев) на момент подачи заявки не менее 100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18 месяцев) не менее 15 голов;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36 месяцев) не менее 15 голов;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животных в течение календарного года, расчет суммы субсидий на удешевление стоимости затрат на корма сельскохозяйственных животных осуществляется с момента регистрации животных в базе данных по идентификации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регистрации и соответствия маточного поголовья в информационной базе селекционной и племенной работы и базе данных по идентификации сельскохозяйственных животных на момент подачи заявки.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