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125e" w14:textId="9911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6 июля 2019 года № 52/442-6с "Об утверждении Правил и размера возмещения затрат на обучение на дому детей с ограниченными возможностями из числа инвалидов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августа 2022 года № 20/180-VII. Зарегистрировано в Министерстве юстиции Республики Казахстан 24 августа 2022 года № 29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Правил и размера возмещения затрат на обучение на дому детей города Шымкент с ограниченными возможностями из числа инвалидов" от 16 июля 2019 года № 52/442-6с (зарегистрировано в Реестре государственной регистрации нормативных правовых актов под № 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города Шымкент с ограниченными возможностями из числа детей с инвалидностью по индивидуальному учебному пла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города Шымкент с ограниченными возможностями из числа детей с инвалидностью по индивидуальному учебному плану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8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/442-6с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Шымкент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Шымкент разработан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и Правилами оказания государственной услуги "Возмещение затрат на обучение на дому детей-инвалидов"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(зарегистрирован в Реестре государственной регистрации нормативных правовых актов под № 2239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Управление занятости и социальной защиты города Шымкент" (далее – уполномоченный орган) на основании справки из учебного заведения, подтверждающей факт обучения ребенка с ограниченными возможностями из числа детей с инвалидностью (далее – ребенка с инвалидностью) на дом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управления образования города Шымкент (далее – заключение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влекущих прекращение возмещения затрат на обучение (окончание срока, установленного в заключении, достижение ребенка с инвалидностью восемнадцати лет, смерть ребенка с инвалидностью, выезд ребенка с инвалидностью на постоянное местожительство за пределы города Шымкент, обучение ребенка с инвалидностью в государственных учреждениях), выплата прекращается с месяца, следующего за месяцем, в котором наступили соответствующие обстоятель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один из родителей или иной законный представитель ребенка с инвалидностью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и этом кандасами для идентификации личности, вместо документа, удостоверяющего личность, предоставляется удостоверение кандаса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документов, необходимых для возмещения затрат на обучение, а также срок рассмотрения документов и выдачи уведомления о назначении или отказа в назначении выплаты по возмещению затрат на обучени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возмещения затрат на обучение составляет три месячных расчетных показателя на одного ребенка с инвалидностью ежемесячно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я для отказа в возмещении затрат на обучени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