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82e6" w14:textId="9258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 августа 2022 года № 1417. Зарегистрировано в Министерстве юстиции Республики Казахстан 8 августа 2022 года № 29051. Утратило силу постановлением акимата города Шымкент от 21 декабря 2023 года № 2849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21.12.2023 № 2849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2022 года № 1417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города Шымкент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в дошкольных организациях города Шымкент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день (тенге) (за исключением специальных дошкольных организаций и коррекционных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дошкольная организация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Общеразвивающие группы в дошкольной организации (группы с 10,5- часовым режимом дня)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Общеразвивающие группы в дошкольной организации (группы с неполным днем пребывания)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 в дошкольной организации (группы с 10,5- часовым режимом дня)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в дошкольной организации (группы с 10,5- часовым режимом дня)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дошкольная организация и частная дошкольная организация, в которой размещен государственный заказ (в зависимости от возраста)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