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d3ad" w14:textId="aa2d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города Шымкент от 3 марта 2022 года № 36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июня 2022 года № 1003. Зарегистрировано в Министерстве юстиции Республики Казахстан 17 июня 2022 года № 285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29 апреля 2022 года № 02-09/337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А.Жубанова Абайского района города Шымкент, в связи с проведением комплекса ветеринарно-санитарных мероприятий по ликвидации болезни бешенство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 марта 2022 года № 365 "Об установлении ограничительных мероприятий" (зарегистрированное в Реестре государственной регистрации нормативных правовых актов за № 2708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