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d3ad" w14:textId="aa2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Шымкент от 3 марта 2022 года № 365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июня 2022 года № 1003. Зарегистрировано в Министерстве юстиции Республики Казахстан 17 июня 2022 года № 28514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29 апреля 2022 года № 02-09/337,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А.Жубанова Абайского района города Шымкент, в связи с проведением комплекса ветеринарно-санитарных мероприятий по ликвидации болезни бешенство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 марта 2022 года № 365 "Об установлении ограничительных мероприятий" (зарегистрированное в Реестре государственной регистрации нормативных правовых актов за № 27088).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