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694e" w14:textId="4906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городе Шымкент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июня 2022 года № 960. Зарегистрировано в Министерстве юстиции Республики Казахстан 7 июня 2022 года № 28403.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городе Шымкент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города Шымкент"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Шымкент.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М.Исахова.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960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городе Шымкент на 2022-2023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летних 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зимних 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паралимпийских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борьба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Казакша курес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Тогызқумалак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шотакан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гимнастика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гимнастика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стрельба из лука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ITF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Пулевая стрельба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Стендовая стрельба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"В"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Велосипедный 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единиборства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борьба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мини-футбол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Пляжный волейбол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- International Taekwondo Federation (Международная федерация таеквондо);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MMA - Mixed Martial Arts (Смешанные боевые единоборства);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- United World Wrestling (ОбъединҰнный мир борьбы);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- World Karate Federation (Всемирная федерация карате);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World Taekwondo Federation (Всемирная федерация таеквондо).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