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fe92" w14:textId="834f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20 мая 2022 года № 16/144-VII. Зарегистрировано в Министерстве юстиции Республики Казахстан 4 июня 2022 года № 28366.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с 1 января по 31 декабря 2022 года включительно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