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4d30" w14:textId="3cd4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Карасайскому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11 ноября 2022 года № 27-3. Зарегистрировано в Министерстве юстиции Республики Казахстан 14 ноября 2022 года № 30507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