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3282" w14:textId="ce83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29 июля 2022 года № 32-110. Зарегистрировано в Министерстве юстиции Республики Казахстан 8 августа 2022 года № 29048. Утратило силу решением Ескельдинского районного маслихата области Жетісу от 6 декабря 2023 года № 16-50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06.12.2023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30 января 2018 года № 25-165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4529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Ескельдинского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состоящим на постоянной регистрации без учета среднедушевого дохода: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200 (двести) месячных расчетных показателей;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социальнной помощью при наступлении трудной жизненной ситуации вследствие стихийного бедствия или пожара – три месяца.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в размере – 5 (пять) месячных расчетных показателей;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в в размере – 5 (пять) месячных расчетных показателей;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5 (пять) месячных расчетных показателей;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- в размере 5 (пяти) месячных расчетных показателей.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по истечении десяти календарных дней после дня их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