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ad71" w14:textId="575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28 июня 2013 года № 18-118 "Об утверждении границ охранных зон, зон регулирования застройки и зон охраняемого природного ландшафта объектов историко-культурного наследия "Городище Талгар", "Городище Каялык", "Городище Карамерген"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8 августа 2022 года № 24-119. Зарегистрировано в Министерстве юстиции Республики Казахстан 9 августа 2022 года № 29058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утверждении границ охранных зон, зон регулирования застройки и зон охраняемого природного ландшафта объектов историко-культурного наследия "Городище Талгар", "Городище Каялык", "Городище Карамерген" от 28 июня 2013 года № 18-118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2394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Нуркадырова С.Н.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