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453" w14:textId="1e4a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марта 2022 года № 57. Зарегистрировано в Министерстве юстиции Республики Казахстан 15 марта 2022 года № 27124.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редации постановления акимата Алматинской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постановления акимата Алматинской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26 февраля 2021 года № 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5894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Алматинской области "О внесении изменения и дополнений в постановление акимата Алматинской области от 26 февраля 2021 года № 75 "Об утверждении объемов субсидирования развития племенного животноводства, повышения продуктивности и качества продукции животноводства" от 23 декабря 2021 года № 479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25977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Алматинской области.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пчелиную семью)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31 117 315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1 400 279 175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дистрибьюторных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48 066 542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3 845 323 365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12 919 151 160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10 846 460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867 716 800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85 881 910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2 557 177 980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на удешевление стоимости затрат на корма маточному поголовью сельскохозяйственных животных в пределах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2 440 927 500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21 310 203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1 704 816 234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525 451 462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1 576 354 386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4 423 392 000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удешевление стоимости затрат на корма маточному поголовью сельскохозяйственных животных в пределах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3 237 161 000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14 марта 2022 года № 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постановления акимата Алматинской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18 месяцев) не менее 50 голов на момент подачи заявки;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молочно-товарные фермы получивший заключение специальной комиссии на соответствие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декабря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18 месяцев) на момент подачи заявки;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(маток старше 15 месяцев) на момент подачи заявки;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(возраст маточного поголовья старше 36 месяцев) на момент подачи заявки;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