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a58d" w14:textId="747a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Шалкарскому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25 марта 2022 года № 179. Зарегистрировано в Министерстве юстиции Республики Казахстан 4 апреля 2022 года № 27376.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