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03e1" w14:textId="9160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Хромтаускому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17 ноября 2022 года № 295. Зарегистрировано в Министерстве юстиции Республики Казахстан 18 ноября 2022 года № 30608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41,8 тенге за один квадратный метр в месяц.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