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a10a" w14:textId="0b5a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Хромтаускому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30 марта 2022 года № 192. Зарегистрировано в Министерстве юстиции Республики Казахстан 6 апреля 2022 года № 27444.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