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1f7f" w14:textId="a5e1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января 2022 года № 182. Зарегистрировано в Министерстве юстиции Республики Казахстан 28 января 2022 года № 26676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 Хромтауского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