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9dd8" w14:textId="8189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Уилского района Актюбинской области от 05 апреля 2016 года № 77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31 октября 2022 года № 200. Зарегистрировано в Министерстве юстиции Республики Казахстан 4 ноября 2022 года № 30414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Актюбинской области от 05 апреля 2016 года № 77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 (зарегистрированного в Реестре государственной регистрации нормативных правовых актов под № 4888)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Уилского района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Уилский районный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31 октября 2022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№ 77 от 5 апреля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занятости населения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Центра занятости районного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высшей, первой, второй категории: консультант по социальной работе, консультант по социальной работе центра занятости населения,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без категории: консультант по социальной работе, консультант по социальной работе центра занятости населения,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высшей, первой, второй категории: консультант по социальной работе центра занятости населения,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консультант по социальной работе центра занятости населения,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ассистент центра занятости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методическим кабинетом, библиотекой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высшей, первой, второй категории ГУ и ГКП: аккомпаниатор,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режиссер,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аккомпаниатор,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музыкальный оформитель, редактор (основных служб), режиссер, хореограф,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высшей, первой, второй категории ГУ и ГКП: аккомпаниатор,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режиссер,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аккомпаниатор,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музыкальный оформитель, редактор (основных служб), режиссер, хореограф, художники всех наименований (основных служб)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