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7177" w14:textId="a3c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марта 2022 года № 117. Зарегистрирован в Министерстве юстиции Республики Казахстан 31 марта 2022 года № 27326.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