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bdda" w14:textId="761b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224. Зарегистрировано в Министерстве юстиции Республики Казахстан 2 декабря 2022 года № 30921.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"жұмсаған" заменено словом "жұмсалған", текст на русском языке не меняется решением Алгинского районного маслихата Актюбинской области от 05.06.2025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224 от 30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Алгинского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заголовке приложения и по всему тексту на казахском языке слово "жұмсаған" заменено словом "жұмсалған", текст на русском языке не меняется решением Алгинского районного маслихата Актюбинской области от 05.06.2025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Алгинском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"Алгинский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доходов семьи.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изложен в новой редакции на казахском языке, текст на русском языке не меняется решением Алгинского районного маслихата Актюбинской области от 05.06.2025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двум месячным расчетным показателям на каждого ребенка с инвалидностью ежемесячно в течение учебного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