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a6d0" w14:textId="2bea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городу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6 июня 2022 года № 168. Зарегистрировано в Министерстве юстиции Республики Казахстан 17 июня 2022 года № 28510.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городу Актобе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