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ddb6" w14:textId="8e1d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субсидий, а также объемов бюджетных средств на повышение урожайности и качества продукции растениеводства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27 июня 2022 года № 203. Зарегистрировано в Министерстве юстиции Республики Казахстан 28 июня 2022 года № 28633.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на повышение урожайности и качества продукции растениеводства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 бюджетных средств на повышение урожайности и качества продукции растениеводства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2022 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повышение урожайности и качества продукции растениеводства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тонну,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 (подсолнечник, сафлор, лен)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2022 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повышение урожайности и качества продукции растениеводства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средств,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