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f99d" w14:textId="824f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25 сентября 2014 года № 5С-34/2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4 октября 2022 года № 7С-28/2. Зарегистрировано в Министерстве юстиции Республики Казахстан 7 октября 2022 года № 30067. Утратило силу решением Бурабайского районного маслихата Акмолинской области от 10 ноября 2023 года № 8С-10/1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Бурабайском районе" от 25 сентября 2014 года № 5С-34/2 (зарегистрировано в Реестре государственной регистрации нормативных правовых актов под № 4398)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"О местном государственном управлении и самоуправлении в Республике Казахстан", "О социальной защите лиц с инвалидностью в Республике Казахстан", со статьей 16 Закона Республики Казахстан "О социальной и медико-педагогической коррекционной поддержке детей с ограниченными возможностями",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 разработаны в соответствии с приложением 3 к Приказу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Бурабайскоого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шести месячным расчетным показателям ежеквартально на каждого ребенка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