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5a07" w14:textId="37b5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марта 2022 года № 7С-20/4. Зарегистрировано в Министерстве юстиции Республики Казахстан 30 марта 2022 года № 27278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15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