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6ef2" w14:textId="9fe6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Целиноградского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июля 2022 года № 162/29-7. Зарегистрировано в Министерстве юстиции Республики Казахстан 25 июля 2022 года № 28892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Целиноградского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Целиноградскому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Ускенов Т.А.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земельных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162/29-7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Целиноградского районного маслихата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от 23 ноября 2016 года № 70/8-6 "О повышении ставок земельного налога на земли населенных пунктов Целиноградского района" (зарегистрировано в Реестре государственной регистрации нормативных правовых актов № 5656);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от 30 января 2018 года № 182/25-6 "О внесении изменений в решение Целиноградского районного маслихата от 23 ноября 2016 года № 70/8-6 "О повышении ставок земельного налога на земли населенных пунктов Целиноградского района" (зарегистрировано в Реестре государственной регистрации нормативных правовых актов № 6402);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от 28 марта 2017 года № 108/12-6 "О внесении изменений в решение Целиноградского районного маслихата от 23 ноября 2016 года № 70/8-6 "О повышении ставок земельного налога на земли населенных пунктов Целиноградского района" (зарегистрировано в Реестре государственной регистрации нормативных правовых актов № 5921).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