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958e" w14:textId="6599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Целиноградского районного маслихата от 30 января 2018 года № 179/25-6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Казахстан, в границах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18 марта 2022 года № 125/21-7. Зарегистрировано в Министерстве юстиции Республики Казахстан 30 марта 2022 года № 27279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Казахстан, в границах Целиноградского района" от 30 января 2018 года под № 179/25-6 (зарегистрировано в Реестре государственной регистрации нормативных правовых актов под № 6405).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