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0dd4" w14:textId="aa4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Акмолинской области от 17 марта 2022 года № 15/1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25/2. Зарегистрировано в Министерстве юстиции Республики Казахстан 14 ноября 2022 года № 30518. Утратило силу решением Сандыктауского районного маслихата Акмолинской области от 26 декабря 2023 года № 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17 марта 2022 года № 15/1 (зарегистрировано в Реестре государственной регистрации нормативных правовых актов за № 27759)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Лицам, указанным в статье 16 Закона Республики Казахстан "О социальной защите лиц с инвалидностью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лиц с инвалидностью Республики Казахстан второе воскресенье октября месяца;";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категорий;";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боевых действий на территории других государств, ветеранам труда, лицам, воспитывающим ребенка с инвалидностью до 18 лет, многодетные матери, награжденные подвесками "Күміс Алқа" и "Алтын Алқа", на санаторно-курортное лечение в денежной форме, в пределах сумм предусмотренных на текущий финансовый год.".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