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11af" w14:textId="5741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Жаксынского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5 мая 2022 года № 7ВС-27-3. Зарегистрировано в Министерстве юстиции Республики Казахстан 27 мая 2022 года № 28250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Жаксынского районного маслихата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7ВС-27-3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решений Жаксынского районного маслихата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Жаксынского района Акмолинской области от 25 декабря 2017 года № 6ВС-20-4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района" (зарегистрировано в Реестре государственной регистрации нормативных правовых актов под № 6354);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Жаксынского района Акмолинской области от 21 августа 2019 года № 6ВС-44-4 "О внесении изменения в решение Жаксынского районного маслихата от 25 декабря 2017 года № 6ВС-20-4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района" (зарегистрировано в Реестре государственной регистрации нормативных правовых актов под № 7337);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Жаксынского района Акмолинской области от 12 марта 2020 года № 6ВС-52-5 "О внесении изменения в решение Жаксынского районного маслихата от 25 декабря 2017 года № 6ВС-20-4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района" (зарегистрировано в Реестре государственной регистрации нормативных правовых актов под № 7741).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